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FFC" w:rsidRPr="00994FFC" w:rsidRDefault="00994FFC" w:rsidP="00994FFC">
      <w:pPr>
        <w:tabs>
          <w:tab w:val="left" w:pos="9630"/>
        </w:tabs>
        <w:rPr>
          <w:b/>
          <w:sz w:val="24"/>
          <w:szCs w:val="24"/>
        </w:rPr>
      </w:pPr>
      <w:r w:rsidRPr="00994FFC">
        <w:rPr>
          <w:b/>
          <w:sz w:val="24"/>
          <w:szCs w:val="24"/>
        </w:rPr>
        <w:t>Szabó Miklós előadás-sorozata a magyar kommunista párt történetéről</w:t>
      </w:r>
      <w:r w:rsidR="00C209B0">
        <w:rPr>
          <w:b/>
          <w:sz w:val="24"/>
          <w:szCs w:val="24"/>
        </w:rPr>
        <w:t xml:space="preserve"> (1.)</w:t>
      </w:r>
    </w:p>
    <w:p w:rsidR="00994FFC" w:rsidRPr="00994FFC" w:rsidRDefault="00994FFC" w:rsidP="00994FFC">
      <w:pPr>
        <w:rPr>
          <w:i/>
          <w:sz w:val="24"/>
          <w:szCs w:val="24"/>
        </w:rPr>
      </w:pPr>
      <w:r w:rsidRPr="00994FFC">
        <w:rPr>
          <w:i/>
          <w:sz w:val="24"/>
          <w:szCs w:val="24"/>
        </w:rPr>
        <w:t>Szeged, 1983 – Az eredeti hangfelvétel szerkesztett változata</w:t>
      </w:r>
    </w:p>
    <w:p w:rsidR="008B7312" w:rsidRPr="00994FFC" w:rsidRDefault="008B7312" w:rsidP="008B7312">
      <w:pPr>
        <w:rPr>
          <w:sz w:val="24"/>
          <w:szCs w:val="24"/>
        </w:rPr>
      </w:pPr>
      <w:r w:rsidRPr="00994FFC">
        <w:rPr>
          <w:sz w:val="24"/>
          <w:szCs w:val="24"/>
        </w:rPr>
        <w:t>El kell mondanom az előzményeket, amik hátterét adják, honnan indult tulajdonképpen a magyar kommunista mozgalom és milyen politikai garnitúra jelentkezett a II. Világháború végén. Részben pedig bizonyos visszatekintést arra, hogy akkor milyen politikai erők – nem kommunista politikai erők – voltak jelen az országban és működtek még a koalíciós időkben.</w:t>
      </w:r>
    </w:p>
    <w:p w:rsidR="008B7312" w:rsidRPr="00994FFC" w:rsidRDefault="008B7312" w:rsidP="008B7312">
      <w:pPr>
        <w:rPr>
          <w:sz w:val="24"/>
          <w:szCs w:val="24"/>
        </w:rPr>
      </w:pPr>
      <w:r w:rsidRPr="00994FFC">
        <w:rPr>
          <w:sz w:val="24"/>
          <w:szCs w:val="24"/>
        </w:rPr>
        <w:t xml:space="preserve">Először és mindenekelőtt az egész magyar kommunista mozgalom keletkezéstörténete nem csak magyarországi történet. Az orosz polgárháború történetéhez ugyanannyira hozzá tartozik, mint a Magyarországon történt eseményekhez. Tizennyolcban, mielőtt még ősszel Magyarországon a Károlyi-féle forradalom kitört, az első orosz polgárháborús évben a magyar hadifoglyoknak már kulcsszerepe volt az oroszországi vörös polgárháborús hadseregben. Ott úgy nézett ki az orosz vörös hadsereg fölépítése, hogy lovasságuk nem volt, mivel a kozákok, a cári hadsereg lovassága fehérek voltak és éppen a kozákok alkották az ellenforradalmi haderők magvát </w:t>
      </w:r>
      <w:proofErr w:type="spellStart"/>
      <w:r w:rsidRPr="00994FFC">
        <w:rPr>
          <w:sz w:val="24"/>
          <w:szCs w:val="24"/>
        </w:rPr>
        <w:t>Jugyenicstől</w:t>
      </w:r>
      <w:proofErr w:type="spellEnd"/>
      <w:r w:rsidRPr="00994FFC">
        <w:rPr>
          <w:sz w:val="24"/>
          <w:szCs w:val="24"/>
        </w:rPr>
        <w:t xml:space="preserve"> kezdve, aki kozák tábornok volt, Gyenyikinen keresztül a </w:t>
      </w:r>
      <w:proofErr w:type="spellStart"/>
      <w:r w:rsidRPr="00994FFC">
        <w:rPr>
          <w:sz w:val="24"/>
          <w:szCs w:val="24"/>
        </w:rPr>
        <w:t>Rangel-féle</w:t>
      </w:r>
      <w:proofErr w:type="spellEnd"/>
      <w:r w:rsidRPr="00994FFC">
        <w:rPr>
          <w:sz w:val="24"/>
          <w:szCs w:val="24"/>
        </w:rPr>
        <w:t xml:space="preserve"> hadseregig. Ugyanakkor az orosz terepviszonyok között lovasságot – az akkori körülmények között – nem nélkülözhette egyetlen hadviselő fél sem, mert a lovasság birtoklása határozta meg, hogy a vasútvonaltól mennyire tudtak eltávolodni. A vasútvonalak határozták meg a katonaság mozgásterületét, a vasútvonalak biztosítása volt a legfontosabb, ezért a páncélvonat az orosz polgárháború meg a magyar ’19 főszereplője. Ahhoz, hogy eltávolodjanak a vasútvonaltól, ahhoz lovasság kellett, amely terepen – hegyes terepen, erdős terepen – mozogni tudott.</w:t>
      </w:r>
    </w:p>
    <w:p w:rsidR="008B7312" w:rsidRPr="00994FFC" w:rsidRDefault="008B7312" w:rsidP="008B7312">
      <w:pPr>
        <w:rPr>
          <w:sz w:val="24"/>
          <w:szCs w:val="24"/>
        </w:rPr>
      </w:pPr>
      <w:r w:rsidRPr="00994FFC">
        <w:rPr>
          <w:sz w:val="24"/>
          <w:szCs w:val="24"/>
        </w:rPr>
        <w:t xml:space="preserve">Az orosz polgárháborús viszonyok nagyjából úgy alakultak, hogy a német hadifoglyokat a breszt-litovszki tárgyalás és a breszt-litovszki béke alapján hazaküldték, ezzel szemben nem küldték haza az összes hadifoglyot a Habsburg Monarchiába, csak a német-osztrákokat. Maradtak a magyarok és maradtak a csehek, ez a két elem ellentétes oldalon foglalt állást. A cseh légió eléggé ismert módon a fehér hadsereg nagyon fontos részét alkotta, tizennyolcban pedig a magyar hadifoglyok teljes egészében vörös oldalra álltak. (Még a tisztek nagy része is, jelentéktelen kivételek vannak csak, nem ismert nevek, akik fehér oldalra kerültek.) Ők alkották a vörös lovasságot és nagyon fontos szerepük volt abban, hogy az orosz polgárháború első szakaszát megvívhatták, számszerűen ők adták az akkori vörös hadsereg létszámának körülbelül a felét. Az internacionalisták gyakorlatilag csak magyarok voltak és senki más, úgyhogy poentírozva azt mondhatná az ember, hogy az orosz polgárháború első szakasza egy idegen pályán megvívott magyar-cseh háború volt. Ilyen módon ’18 őszére már a hadifoglyok körében egy erős magyar kommunista párt kerete alakult ki, mielőtt még tulajdonképpen a hivatalos magyar párt megalakult volna. Mint az orosz bolsevik párt nemzetközi frakciójának magyar </w:t>
      </w:r>
      <w:r w:rsidRPr="00994FFC">
        <w:rPr>
          <w:sz w:val="24"/>
          <w:szCs w:val="24"/>
        </w:rPr>
        <w:lastRenderedPageBreak/>
        <w:t>szekciója szerepeltek, ekkor még nincs KOMINTERN sem. De lényegében ez már a magyar kommunista párt történetéhez tartozik.</w:t>
      </w:r>
    </w:p>
    <w:p w:rsidR="008B7312" w:rsidRPr="00994FFC" w:rsidRDefault="008B7312" w:rsidP="008B7312">
      <w:pPr>
        <w:rPr>
          <w:sz w:val="24"/>
          <w:szCs w:val="24"/>
        </w:rPr>
      </w:pPr>
      <w:r w:rsidRPr="00994FFC">
        <w:rPr>
          <w:sz w:val="24"/>
          <w:szCs w:val="24"/>
        </w:rPr>
        <w:t xml:space="preserve">Az 1918 őszi forradalmakban az az alap-tényező, amelyik mindent meghatározott (ez a másik dolog, amit nem szokás tulajdonképpen igazán megfelelő hangsúllyal emlegetni), ahogy a két orosz forradalom, a ’18 őszi magyar forradalom és a ’18 őszi német forradalom is, a bécsi, az ausztriai forradalmak is – </w:t>
      </w:r>
      <w:r w:rsidRPr="00994FFC">
        <w:rPr>
          <w:i/>
          <w:sz w:val="24"/>
          <w:szCs w:val="24"/>
        </w:rPr>
        <w:t>a front forradalmai voltak</w:t>
      </w:r>
      <w:r w:rsidRPr="00994FFC">
        <w:rPr>
          <w:sz w:val="24"/>
          <w:szCs w:val="24"/>
        </w:rPr>
        <w:t>. Ez tulajdonképpen a hadsereg lázadása volt, ami ezekben az agrár</w:t>
      </w:r>
      <w:r w:rsidR="00994FFC">
        <w:rPr>
          <w:sz w:val="24"/>
          <w:szCs w:val="24"/>
        </w:rPr>
        <w:t>-</w:t>
      </w:r>
      <w:r w:rsidRPr="00994FFC">
        <w:rPr>
          <w:sz w:val="24"/>
          <w:szCs w:val="24"/>
        </w:rPr>
        <w:t>országokban gyakorlatilag mindenütt elsősorban parasztokat jelentett. Hozzátartozik a háború történetéhez, hogy az ipari szakmunkásságot nem vonultatták be katonának, mert azok kellettek a hadifontosságú termelésben. Németországban is, Magyarországon is az ipari munkásság helyzetét az határozta meg, hogy azok otthon voltak és nem kerültek ki a frontra.</w:t>
      </w:r>
    </w:p>
    <w:p w:rsidR="008B7312" w:rsidRPr="00994FFC" w:rsidRDefault="008B7312" w:rsidP="008B7312">
      <w:pPr>
        <w:rPr>
          <w:sz w:val="24"/>
          <w:szCs w:val="24"/>
        </w:rPr>
      </w:pPr>
      <w:r w:rsidRPr="00994FFC">
        <w:rPr>
          <w:sz w:val="24"/>
          <w:szCs w:val="24"/>
        </w:rPr>
        <w:t>Egy paraszttömeg volt az, amelyik ’18 ősszel, mikor fölbomlottak a frontok, az országra zúdult, elsősorban a fővárosra és fölborította a politikai viszonyokat. (Tulajdonképpen így z</w:t>
      </w:r>
      <w:r w:rsidR="00994FFC">
        <w:rPr>
          <w:sz w:val="24"/>
          <w:szCs w:val="24"/>
        </w:rPr>
        <w:t>ajlott az orosz forradalom is.)</w:t>
      </w:r>
    </w:p>
    <w:p w:rsidR="008B7312" w:rsidRPr="00994FFC" w:rsidRDefault="008B7312" w:rsidP="008B7312">
      <w:pPr>
        <w:rPr>
          <w:sz w:val="24"/>
          <w:szCs w:val="24"/>
        </w:rPr>
      </w:pPr>
      <w:r w:rsidRPr="00994FFC">
        <w:rPr>
          <w:sz w:val="24"/>
          <w:szCs w:val="24"/>
        </w:rPr>
        <w:t xml:space="preserve">Várták, hogy kapnak valami hadisegélyt, amivel továbbmehetnek, addig lebzseltek Pesten, várták, hogy mi lesz, mi fog történni és ezek voltak a forradalmi, a szélsőségesen radikális elemek. Kétszeresen is, úgy </w:t>
      </w:r>
      <w:proofErr w:type="gramStart"/>
      <w:r w:rsidRPr="00994FFC">
        <w:rPr>
          <w:sz w:val="24"/>
          <w:szCs w:val="24"/>
        </w:rPr>
        <w:t>is</w:t>
      </w:r>
      <w:proofErr w:type="gramEnd"/>
      <w:r w:rsidRPr="00994FFC">
        <w:rPr>
          <w:sz w:val="24"/>
          <w:szCs w:val="24"/>
        </w:rPr>
        <w:t xml:space="preserve"> mint katonák, akik a háború ellen lázadtak fel és úgyis mint parasztok – valóban a legszegényebb, földnélküli parasztok – akik elsősorban a paraszti elégedetlenséget hordozták és lényegében ők voltak a kommunista párt tömegbázisa. Ez a szegényparaszti, leszerelt katona elem volt az, amelyik, ha nem is lépett be feltétlenül a ’18 novemberében megalakult magyar kommunista pártba, lényegében rájuk számíthatott a kommunista párt, őket tudta befolyásolni, őket mozgósította akciókra.</w:t>
      </w:r>
    </w:p>
    <w:p w:rsidR="008B7312" w:rsidRPr="00994FFC" w:rsidRDefault="008B7312" w:rsidP="008B7312">
      <w:pPr>
        <w:rPr>
          <w:sz w:val="24"/>
          <w:szCs w:val="24"/>
        </w:rPr>
      </w:pPr>
      <w:r w:rsidRPr="00994FFC">
        <w:rPr>
          <w:sz w:val="24"/>
          <w:szCs w:val="24"/>
        </w:rPr>
        <w:t xml:space="preserve">Ez a kommunista párt ismeretes módon kétféle elemből jött létre – illetve háromból – ez az iskolás történetírásban is benne van. A fontosabb része, hogy ennek már alakulása pillanatában megvoltak a maga moszkovitái. Tehát a Kun Béla </w:t>
      </w:r>
      <w:proofErr w:type="gramStart"/>
      <w:r w:rsidRPr="00994FFC">
        <w:rPr>
          <w:sz w:val="24"/>
          <w:szCs w:val="24"/>
        </w:rPr>
        <w:t>garnitúrát</w:t>
      </w:r>
      <w:proofErr w:type="gramEnd"/>
      <w:r w:rsidRPr="00994FFC">
        <w:rPr>
          <w:sz w:val="24"/>
          <w:szCs w:val="24"/>
        </w:rPr>
        <w:t xml:space="preserve"> azt a Szovjetunióból (amit akkor természetesen még nem is így hívtak) küldték haza – őket küldte az orosz forradalmi kormány. Ők, a tapasztaltabb és az orosz polgárháborúban ebbe beletanult szervezők vették kezükbe a magyar kommunista párt irányítását és elsősorban ők voltak azok, akik arra voltak beállítva, hogy ezzel a katonatömeggel politizáljanak.</w:t>
      </w:r>
    </w:p>
    <w:p w:rsidR="008B7312" w:rsidRPr="00994FFC" w:rsidRDefault="008B7312" w:rsidP="008B7312">
      <w:pPr>
        <w:rPr>
          <w:sz w:val="24"/>
          <w:szCs w:val="24"/>
        </w:rPr>
      </w:pPr>
      <w:r w:rsidRPr="00994FFC">
        <w:rPr>
          <w:sz w:val="24"/>
          <w:szCs w:val="24"/>
        </w:rPr>
        <w:t xml:space="preserve">Velük szemben a magyar ipari munkásság (a szervezett ipari munkásság, ami egy nagyon kicsi része volt az egész magyar társadalomnak) a szociáldemokrata párthoz tartozott, lényegében a Károlyi-féle tizennyolcas forradalom hordozó ereje volt. Az lényegében a szociáldemokrata párt forradalma volt. Hozzákapcsolódott a polgári radikális mozgalomnak a mérsékeltebb, Jászi Oszkár körüli része, a radikálisabb része – elsősorban a Galilei-körös ifjúsági szervezet – lett a kommunista párt egyik alapító garnitúrája. Ez volt a Szabó Ervin tanítványok csoportosulása, </w:t>
      </w:r>
      <w:r w:rsidRPr="00994FFC">
        <w:rPr>
          <w:sz w:val="24"/>
          <w:szCs w:val="24"/>
        </w:rPr>
        <w:lastRenderedPageBreak/>
        <w:t xml:space="preserve">akik közül Rákosi is kikerült, aki az utolsó titkára volt a Galilei-körnek. Csatlakozott ehhez a forradalomhoz és forma szerint vezető ereje volt a Függetlenségi Pártnak a Károlyi Mihály körüli csoportja, amelyik teljes egészében egy polgári radikális hátterű csoportosulás volt. </w:t>
      </w:r>
    </w:p>
    <w:p w:rsidR="008B7312" w:rsidRPr="00994FFC" w:rsidRDefault="008B7312" w:rsidP="008B7312">
      <w:pPr>
        <w:rPr>
          <w:sz w:val="24"/>
          <w:szCs w:val="24"/>
        </w:rPr>
      </w:pPr>
      <w:r w:rsidRPr="00994FFC">
        <w:rPr>
          <w:sz w:val="24"/>
          <w:szCs w:val="24"/>
        </w:rPr>
        <w:t>Károlyi egy sajátos pályát befutó arisztokrata volt, teljes egészében az őt körülvevő újságírók, Fényes László, Simonyi András (ő a titkára volt) befolyásolták szellemileg, akik lényegében polgári radikálisok voltak, ha nem is voltak a pártban. A magyar birtokos-paraszt tömeget – tehát azokat a parasztokat, akik már meg tudtak élni a földjükből, lényegében kiegészítő jövedelem nélkül – nagyjából akkor a Függetlenségi Párt tömörítette, illetve az akkor már létrejövő Nagyatádi Szabó István féle Kisgazdapárt bizonyos vidékenkénti csoportosulásai. De</w:t>
      </w:r>
      <w:r w:rsidR="00994FFC">
        <w:rPr>
          <w:sz w:val="24"/>
          <w:szCs w:val="24"/>
        </w:rPr>
        <w:t xml:space="preserve"> </w:t>
      </w:r>
      <w:r w:rsidRPr="00994FFC">
        <w:rPr>
          <w:sz w:val="24"/>
          <w:szCs w:val="24"/>
        </w:rPr>
        <w:t>hát ő is erősen (mármint Nagyatádi) Függetlenségi Párti szimpátiákkal, ők a polgári Magyarországhoz tartoztak.</w:t>
      </w:r>
    </w:p>
    <w:p w:rsidR="008B7312" w:rsidRPr="00994FFC" w:rsidRDefault="008B7312" w:rsidP="008B7312">
      <w:pPr>
        <w:rPr>
          <w:sz w:val="24"/>
          <w:szCs w:val="24"/>
        </w:rPr>
      </w:pPr>
      <w:r w:rsidRPr="00994FFC">
        <w:rPr>
          <w:sz w:val="24"/>
          <w:szCs w:val="24"/>
        </w:rPr>
        <w:t xml:space="preserve">Lényegében az ország két nagy politikai táborra szakadt már ’19 január - februárra. Az egyik oldalon voltak a tulajdonosok, lemenően azokig az önálló parasztgazdákig – és az ennél szegényebbek tömegére. Közöttes helyzetet foglalt el a szorosan vett szervezett szociáldemokrata ipari munkásság, amely eredetileg ugyan éppen a ’18 őszi forradalomnak volt a hordozója és éppen az aktivistái, a szervezett szociáldemokrata vezetők voltak azok, akik a kommunista nyomással </w:t>
      </w:r>
      <w:proofErr w:type="spellStart"/>
      <w:r w:rsidRPr="00994FFC">
        <w:rPr>
          <w:sz w:val="24"/>
          <w:szCs w:val="24"/>
        </w:rPr>
        <w:t>szembenálltak</w:t>
      </w:r>
      <w:proofErr w:type="spellEnd"/>
      <w:r w:rsidRPr="00994FFC">
        <w:rPr>
          <w:sz w:val="24"/>
          <w:szCs w:val="24"/>
        </w:rPr>
        <w:t>, de ’19 tavaszán a jól ismert körülmények következtében átálltak a kommunista oldalhoz és együtt vették át a hatalmat.</w:t>
      </w:r>
    </w:p>
    <w:p w:rsidR="008B7312" w:rsidRPr="00994FFC" w:rsidRDefault="008B7312" w:rsidP="008B7312">
      <w:pPr>
        <w:rPr>
          <w:sz w:val="24"/>
          <w:szCs w:val="24"/>
        </w:rPr>
      </w:pPr>
      <w:r w:rsidRPr="00994FFC">
        <w:rPr>
          <w:sz w:val="24"/>
          <w:szCs w:val="24"/>
        </w:rPr>
        <w:t>Mint mondtam, ez a front forradalma volt, tulajdonképpen az egész sorsát ez a körülmény határozta meg. A tavaszi győztes hadjárat azon múlt, hogy leállt teljesen a termelés. A megszállt területek elszakították a nyersanyagforrásokat, a tőkések bizonytalanok voltak, gyakorlatilag nem volt termelés, ezért tehát a ’19 egész termelési rendszerére vonatkozó elmélkedések meglehetősen értelmetlenek, miután annak a kérdése volt, hogy hogy szervezzék meg azt a termelést, ami nincsen. Abban a pillanatban, ahogy termelni kezdenek, a dolog egészen másképp nézett volna ki. (Ez így volt az orosz forradalom első évében is, a munkásellenőrzés időszakában, ami nagyon szépen funkcionált, amíg nem volt termelés és abban a pillanatban megszűnt funkcionálni, ahogy el kellett kezdeni a termelést. Akkor jött az a bizonyos hadikommunizmus – ott.)</w:t>
      </w:r>
    </w:p>
    <w:p w:rsidR="008B7312" w:rsidRPr="00994FFC" w:rsidRDefault="008B7312" w:rsidP="008B7312">
      <w:pPr>
        <w:rPr>
          <w:sz w:val="24"/>
          <w:szCs w:val="24"/>
        </w:rPr>
      </w:pPr>
      <w:r w:rsidRPr="00994FFC">
        <w:rPr>
          <w:sz w:val="24"/>
          <w:szCs w:val="24"/>
        </w:rPr>
        <w:t>Magyarországon már ennek a bizonyos hadikommunizmusnak a szervezetét vették át, de jelentősége nem volt. Jelentősége annak volt, hogy bevonultatták az ipari munkásságot katonának. Ezek voltak a munkászászlóaljak, amelyeket szakszervezetenként szerveztek. Annak megfelelően adták a családtagoknak az élelmiszerjegyet (a szakszervezeteken keresztül), hogy bevonultak-e katonának vagy sem. Ez azt jelentette, hogy akkor a fronton a cseh, a román és a szerb haderővel – egy frontot megjárt „</w:t>
      </w:r>
      <w:r w:rsidRPr="00994FFC">
        <w:rPr>
          <w:i/>
          <w:sz w:val="24"/>
          <w:szCs w:val="24"/>
        </w:rPr>
        <w:t>leharcolt”</w:t>
      </w:r>
      <w:r w:rsidRPr="00994FFC">
        <w:rPr>
          <w:sz w:val="24"/>
          <w:szCs w:val="24"/>
        </w:rPr>
        <w:t xml:space="preserve"> </w:t>
      </w:r>
      <w:r w:rsidRPr="00994FFC">
        <w:rPr>
          <w:rFonts w:cs="Calibri"/>
          <w:sz w:val="24"/>
          <w:szCs w:val="24"/>
        </w:rPr>
        <w:t>é</w:t>
      </w:r>
      <w:r w:rsidRPr="00994FFC">
        <w:rPr>
          <w:sz w:val="24"/>
          <w:szCs w:val="24"/>
        </w:rPr>
        <w:t>s a h</w:t>
      </w:r>
      <w:r w:rsidRPr="00994FFC">
        <w:rPr>
          <w:rFonts w:cs="Calibri"/>
          <w:sz w:val="24"/>
          <w:szCs w:val="24"/>
        </w:rPr>
        <w:t>á</w:t>
      </w:r>
      <w:r w:rsidRPr="00994FFC">
        <w:rPr>
          <w:sz w:val="24"/>
          <w:szCs w:val="24"/>
        </w:rPr>
        <w:t>bor</w:t>
      </w:r>
      <w:r w:rsidRPr="00994FFC">
        <w:rPr>
          <w:rFonts w:cs="Calibri"/>
          <w:sz w:val="24"/>
          <w:szCs w:val="24"/>
        </w:rPr>
        <w:t>ú</w:t>
      </w:r>
      <w:r w:rsidRPr="00994FFC">
        <w:rPr>
          <w:sz w:val="24"/>
          <w:szCs w:val="24"/>
        </w:rPr>
        <w:t>z</w:t>
      </w:r>
      <w:r w:rsidRPr="00994FFC">
        <w:rPr>
          <w:rFonts w:cs="Calibri"/>
          <w:sz w:val="24"/>
          <w:szCs w:val="24"/>
        </w:rPr>
        <w:t>á</w:t>
      </w:r>
      <w:r w:rsidRPr="00994FFC">
        <w:rPr>
          <w:sz w:val="24"/>
          <w:szCs w:val="24"/>
        </w:rPr>
        <w:t>sba m</w:t>
      </w:r>
      <w:r w:rsidRPr="00994FFC">
        <w:rPr>
          <w:rFonts w:cs="Calibri"/>
          <w:sz w:val="24"/>
          <w:szCs w:val="24"/>
        </w:rPr>
        <w:t>á</w:t>
      </w:r>
      <w:r w:rsidRPr="00994FFC">
        <w:rPr>
          <w:sz w:val="24"/>
          <w:szCs w:val="24"/>
        </w:rPr>
        <w:t xml:space="preserve">r beleunt katonai </w:t>
      </w:r>
      <w:r w:rsidRPr="00994FFC">
        <w:rPr>
          <w:rFonts w:cs="Calibri"/>
          <w:sz w:val="24"/>
          <w:szCs w:val="24"/>
        </w:rPr>
        <w:t>á</w:t>
      </w:r>
      <w:r w:rsidRPr="00994FFC">
        <w:rPr>
          <w:sz w:val="24"/>
          <w:szCs w:val="24"/>
        </w:rPr>
        <w:t>llom</w:t>
      </w:r>
      <w:r w:rsidRPr="00994FFC">
        <w:rPr>
          <w:rFonts w:cs="Calibri"/>
          <w:sz w:val="24"/>
          <w:szCs w:val="24"/>
        </w:rPr>
        <w:t>á</w:t>
      </w:r>
      <w:r w:rsidRPr="00994FFC">
        <w:rPr>
          <w:sz w:val="24"/>
          <w:szCs w:val="24"/>
        </w:rPr>
        <w:t xml:space="preserve">nnyal </w:t>
      </w:r>
      <w:r w:rsidRPr="00994FFC">
        <w:rPr>
          <w:rFonts w:cs="Calibri"/>
          <w:sz w:val="24"/>
          <w:szCs w:val="24"/>
        </w:rPr>
        <w:t>–</w:t>
      </w:r>
      <w:r w:rsidRPr="00994FFC">
        <w:rPr>
          <w:sz w:val="24"/>
          <w:szCs w:val="24"/>
        </w:rPr>
        <w:t xml:space="preserve"> szemben most egy háborúban még eddig nem volt, teljesen friss, nem leharcolt, de katonai kik</w:t>
      </w:r>
      <w:r w:rsidRPr="00994FFC">
        <w:rPr>
          <w:rFonts w:cs="Calibri"/>
          <w:sz w:val="24"/>
          <w:szCs w:val="24"/>
        </w:rPr>
        <w:t>é</w:t>
      </w:r>
      <w:r w:rsidRPr="00994FFC">
        <w:rPr>
          <w:sz w:val="24"/>
          <w:szCs w:val="24"/>
        </w:rPr>
        <w:t>pz</w:t>
      </w:r>
      <w:r w:rsidRPr="00994FFC">
        <w:rPr>
          <w:rFonts w:cs="Calibri"/>
          <w:sz w:val="24"/>
          <w:szCs w:val="24"/>
        </w:rPr>
        <w:t>é</w:t>
      </w:r>
      <w:r w:rsidRPr="00994FFC">
        <w:rPr>
          <w:sz w:val="24"/>
          <w:szCs w:val="24"/>
        </w:rPr>
        <w:t>sben r</w:t>
      </w:r>
      <w:r w:rsidRPr="00994FFC">
        <w:rPr>
          <w:rFonts w:cs="Calibri"/>
          <w:sz w:val="24"/>
          <w:szCs w:val="24"/>
        </w:rPr>
        <w:t>é</w:t>
      </w:r>
      <w:r w:rsidRPr="00994FFC">
        <w:rPr>
          <w:sz w:val="24"/>
          <w:szCs w:val="24"/>
        </w:rPr>
        <w:t>szes</w:t>
      </w:r>
      <w:r w:rsidRPr="00994FFC">
        <w:rPr>
          <w:rFonts w:cs="Calibri"/>
          <w:sz w:val="24"/>
          <w:szCs w:val="24"/>
        </w:rPr>
        <w:t>ü</w:t>
      </w:r>
      <w:r w:rsidRPr="00994FFC">
        <w:rPr>
          <w:sz w:val="24"/>
          <w:szCs w:val="24"/>
        </w:rPr>
        <w:t>lt, nagyon j</w:t>
      </w:r>
      <w:r w:rsidRPr="00994FFC">
        <w:rPr>
          <w:rFonts w:cs="Calibri"/>
          <w:sz w:val="24"/>
          <w:szCs w:val="24"/>
        </w:rPr>
        <w:t>ó</w:t>
      </w:r>
      <w:r w:rsidRPr="00994FFC">
        <w:rPr>
          <w:sz w:val="24"/>
          <w:szCs w:val="24"/>
        </w:rPr>
        <w:t>l megszervezett erőt dobtak be. Ennek a lend</w:t>
      </w:r>
      <w:r w:rsidRPr="00994FFC">
        <w:rPr>
          <w:rFonts w:cs="Calibri"/>
          <w:sz w:val="24"/>
          <w:szCs w:val="24"/>
        </w:rPr>
        <w:t>ü</w:t>
      </w:r>
      <w:r w:rsidRPr="00994FFC">
        <w:rPr>
          <w:sz w:val="24"/>
          <w:szCs w:val="24"/>
        </w:rPr>
        <w:t xml:space="preserve">lete, </w:t>
      </w:r>
      <w:r w:rsidRPr="00994FFC">
        <w:rPr>
          <w:sz w:val="24"/>
          <w:szCs w:val="24"/>
        </w:rPr>
        <w:lastRenderedPageBreak/>
        <w:t>ennek a pihents</w:t>
      </w:r>
      <w:r w:rsidRPr="00994FFC">
        <w:rPr>
          <w:rFonts w:cs="Calibri"/>
          <w:sz w:val="24"/>
          <w:szCs w:val="24"/>
        </w:rPr>
        <w:t>é</w:t>
      </w:r>
      <w:r w:rsidRPr="00994FFC">
        <w:rPr>
          <w:sz w:val="24"/>
          <w:szCs w:val="24"/>
        </w:rPr>
        <w:t>ge b</w:t>
      </w:r>
      <w:r w:rsidRPr="00994FFC">
        <w:rPr>
          <w:rFonts w:cs="Calibri"/>
          <w:sz w:val="24"/>
          <w:szCs w:val="24"/>
        </w:rPr>
        <w:t>ő</w:t>
      </w:r>
      <w:r w:rsidRPr="00994FFC">
        <w:rPr>
          <w:sz w:val="24"/>
          <w:szCs w:val="24"/>
        </w:rPr>
        <w:t>ven el</w:t>
      </w:r>
      <w:r w:rsidRPr="00994FFC">
        <w:rPr>
          <w:rFonts w:cs="Calibri"/>
          <w:sz w:val="24"/>
          <w:szCs w:val="24"/>
        </w:rPr>
        <w:t>é</w:t>
      </w:r>
      <w:r w:rsidRPr="00994FFC">
        <w:rPr>
          <w:sz w:val="24"/>
          <w:szCs w:val="24"/>
        </w:rPr>
        <w:t>g volt az els</w:t>
      </w:r>
      <w:r w:rsidRPr="00994FFC">
        <w:rPr>
          <w:rFonts w:cs="Calibri"/>
          <w:sz w:val="24"/>
          <w:szCs w:val="24"/>
        </w:rPr>
        <w:t>ő</w:t>
      </w:r>
      <w:r w:rsidRPr="00994FFC">
        <w:rPr>
          <w:sz w:val="24"/>
          <w:szCs w:val="24"/>
        </w:rPr>
        <w:t xml:space="preserve"> gy</w:t>
      </w:r>
      <w:r w:rsidRPr="00994FFC">
        <w:rPr>
          <w:rFonts w:cs="Calibri"/>
          <w:sz w:val="24"/>
          <w:szCs w:val="24"/>
        </w:rPr>
        <w:t>ő</w:t>
      </w:r>
      <w:r w:rsidRPr="00994FFC">
        <w:rPr>
          <w:sz w:val="24"/>
          <w:szCs w:val="24"/>
        </w:rPr>
        <w:t>zelmekhez. Ugyanakkor ez magában hordta a bukást is, mert mindezeknek az embereknek abban a pillanatban eszébe jutott, hogy „</w:t>
      </w:r>
      <w:r w:rsidRPr="00994FFC">
        <w:rPr>
          <w:i/>
          <w:sz w:val="24"/>
          <w:szCs w:val="24"/>
        </w:rPr>
        <w:t>most haljak meg a háborúban, amikor tulajdonképpen vége van?</w:t>
      </w:r>
      <w:r w:rsidRPr="00994FFC">
        <w:rPr>
          <w:sz w:val="24"/>
          <w:szCs w:val="24"/>
        </w:rPr>
        <w:t xml:space="preserve">” </w:t>
      </w:r>
      <w:proofErr w:type="gramStart"/>
      <w:r w:rsidRPr="00994FFC">
        <w:rPr>
          <w:sz w:val="24"/>
          <w:szCs w:val="24"/>
        </w:rPr>
        <w:t>hiszen</w:t>
      </w:r>
      <w:proofErr w:type="gramEnd"/>
      <w:r w:rsidRPr="00994FFC">
        <w:rPr>
          <w:sz w:val="24"/>
          <w:szCs w:val="24"/>
        </w:rPr>
        <w:t xml:space="preserve"> ők valójában az egész forradalmat azért csinálták, hogy ne legyen háború és most akkor megint háborúzni kell…</w:t>
      </w:r>
    </w:p>
    <w:p w:rsidR="00994FFC" w:rsidRDefault="008B7312" w:rsidP="008B7312">
      <w:pPr>
        <w:rPr>
          <w:sz w:val="24"/>
          <w:szCs w:val="24"/>
        </w:rPr>
      </w:pPr>
      <w:r w:rsidRPr="00994FFC">
        <w:rPr>
          <w:sz w:val="24"/>
          <w:szCs w:val="24"/>
        </w:rPr>
        <w:t>Tehát ennek a kezdetben nagyon használható hadviselő elemnek nyárra a hangulata teljesen megváltozott, teljesen demoralizálódott. Elkezdődtek a dezertálások, elkezdődtek a lázongások a fronton és ez volt az összeomlás oka. Nem kellett ehhez túlerő, nem lehetett már folytatni a háborút senkivel, mert az embereknek éppen a háborúból volt elegük. Minél forradalmibbak voltak, annál inkább a háború ellen lázadtak föl. Ez a magyarázata annak, hogy tulajdonképpen a ’18 - ’19 évi forradalmak ilyen mértékben gyökértelen forradalmak maradtak, eltérően mondjuk az 1848 utáni nagyon nagy változásoktól. Ezért nem tudtak visszacsinálhatatlan társadalmi változásokat és társadalmi intézkedéseket elindítani, mert ez tulajdonképpen a háború elleni lázadás volt és nem a társadalmi viszonyokból adódó szerves forradalom. Ezért tudott úgy egy ellenforradalom következményeként elfelejtődni és víz alá nyomódni. Tizenkilenc végére lényegében az egész magyar kommunista mozgalom úgy megsemmisült, hogy semmi sem maradt belőle. (Ismert Kádárnak – az akkori Munkásmozgalmi Intézet értesítőjében megjelent – cikkéből, ami a „</w:t>
      </w:r>
      <w:r w:rsidRPr="00994FFC">
        <w:rPr>
          <w:i/>
          <w:sz w:val="24"/>
          <w:szCs w:val="24"/>
        </w:rPr>
        <w:t>Békepárt</w:t>
      </w:r>
      <w:r w:rsidRPr="00994FFC">
        <w:rPr>
          <w:sz w:val="24"/>
          <w:szCs w:val="24"/>
        </w:rPr>
        <w:t>”</w:t>
      </w:r>
      <w:proofErr w:type="spellStart"/>
      <w:r w:rsidRPr="00994FFC">
        <w:rPr>
          <w:sz w:val="24"/>
          <w:szCs w:val="24"/>
        </w:rPr>
        <w:t>-ra</w:t>
      </w:r>
      <w:proofErr w:type="spellEnd"/>
      <w:r w:rsidRPr="00994FFC">
        <w:rPr>
          <w:sz w:val="24"/>
          <w:szCs w:val="24"/>
        </w:rPr>
        <w:t xml:space="preserve"> vonatkozott, hogy egyszerre, egy időmetszetben tulajdonképpen a Magyar Kommunista Pártnak legfeljebb 100 - 150 tagja volt. Valójában ezt még kevesebbnek is vehetjük.)</w:t>
      </w:r>
    </w:p>
    <w:p w:rsidR="008B7312" w:rsidRPr="00994FFC" w:rsidRDefault="008B7312" w:rsidP="008B7312">
      <w:pPr>
        <w:rPr>
          <w:sz w:val="24"/>
          <w:szCs w:val="24"/>
        </w:rPr>
      </w:pPr>
      <w:r w:rsidRPr="00994FFC">
        <w:rPr>
          <w:sz w:val="24"/>
          <w:szCs w:val="24"/>
        </w:rPr>
        <w:t xml:space="preserve">Igazában ezt úgy kell tekintenünk, hogy ez a párt Magyarországon nem létezett. Ez a párt azáltal volt párt, hogy volt külföldön a nemzetközi kommunista mozgalom, amelynek – más okokból – ez fontos szekciója volt. Ha ez nincs, akkor Magyarországon ez a párt nem létezik, mert 50 - 100 ember nem képez politikai pártot. A háború után a magyar kommunista mozgalom teljes egészében külföldre tevődött, ahogy Magyarországon nem volt, külföldön igen. Sok ezer kádere, középszintű funkcionáriusa emigrált. Egyszerű résztvevők, vöröskatonák, belekeveredett munkások is elmenekültek a húszas évek elején. Ez a nagy tömeg külföldön (Franciaországban, a </w:t>
      </w:r>
      <w:proofErr w:type="spellStart"/>
      <w:r w:rsidRPr="00994FFC">
        <w:rPr>
          <w:sz w:val="24"/>
          <w:szCs w:val="24"/>
        </w:rPr>
        <w:t>Weimari</w:t>
      </w:r>
      <w:proofErr w:type="spellEnd"/>
      <w:r w:rsidRPr="00994FFC">
        <w:rPr>
          <w:sz w:val="24"/>
          <w:szCs w:val="24"/>
        </w:rPr>
        <w:t xml:space="preserve"> Köztársaságban, egy ideig Bécsben) benne volt a kommunista mozgalomban, kommunista maradt. Az emigrált vezetőgarnitúra pedig fontos része volt a tizenkilencben létrejött KOMINTERN apparátusának. Mégiscsak a második önálló kommunista ország vezető garnitúrája voltak – tegyük még azt is hozzá, hogy egy részük már az orosz polgárháborúban lett kommunista és már ott megkapták az alapkiképzést. Fontos része voltak annak a nemzetközi gárdának, akiket a KOMINTERN különböző </w:t>
      </w:r>
      <w:proofErr w:type="spellStart"/>
      <w:r w:rsidRPr="00994FFC">
        <w:rPr>
          <w:sz w:val="24"/>
          <w:szCs w:val="24"/>
        </w:rPr>
        <w:t>KOMINTERN-komisszárként</w:t>
      </w:r>
      <w:proofErr w:type="spellEnd"/>
      <w:r w:rsidRPr="00994FFC">
        <w:rPr>
          <w:sz w:val="24"/>
          <w:szCs w:val="24"/>
        </w:rPr>
        <w:t xml:space="preserve">, </w:t>
      </w:r>
      <w:proofErr w:type="spellStart"/>
      <w:r w:rsidRPr="00994FFC">
        <w:rPr>
          <w:sz w:val="24"/>
          <w:szCs w:val="24"/>
        </w:rPr>
        <w:t>KOMINTERN-biztosként</w:t>
      </w:r>
      <w:proofErr w:type="spellEnd"/>
      <w:r w:rsidRPr="00994FFC">
        <w:rPr>
          <w:sz w:val="24"/>
          <w:szCs w:val="24"/>
        </w:rPr>
        <w:t xml:space="preserve"> küldött különböző országokba forradalmi akciókat szervezni, helyi kommunista pártok megszervezését lebonyolítani. Úgyhogy a Kun Béla körüli tizenkilences magyar vezérkar a </w:t>
      </w:r>
      <w:proofErr w:type="spellStart"/>
      <w:r w:rsidRPr="00994FFC">
        <w:rPr>
          <w:sz w:val="24"/>
          <w:szCs w:val="24"/>
        </w:rPr>
        <w:t>KOMINTERN-nek</w:t>
      </w:r>
      <w:proofErr w:type="spellEnd"/>
      <w:r w:rsidRPr="00994FFC">
        <w:rPr>
          <w:sz w:val="24"/>
          <w:szCs w:val="24"/>
        </w:rPr>
        <w:t xml:space="preserve"> fontos tényezője lett.</w:t>
      </w:r>
    </w:p>
    <w:p w:rsidR="008B7312" w:rsidRPr="00994FFC" w:rsidRDefault="008B7312" w:rsidP="008B7312">
      <w:pPr>
        <w:rPr>
          <w:sz w:val="24"/>
          <w:szCs w:val="24"/>
        </w:rPr>
      </w:pPr>
      <w:r w:rsidRPr="00994FFC">
        <w:rPr>
          <w:sz w:val="24"/>
          <w:szCs w:val="24"/>
        </w:rPr>
        <w:lastRenderedPageBreak/>
        <w:t xml:space="preserve">Kun Béla szerepéről – ’19 utáni szerepéről is – Borsányi György betiltott (de azért elérhető) könyve teljesen használható, lényegében nagyon kevés dolog kivételével minden benne van. Az ő ábrázolásához képest még jobban aláhúznám, hogy Kun Béla Zinovjevnek (aki a húszas években a KOMINTERN elnöke volt, az évtized végén történt bukásáig) volt az egyik helyettese. Ő nem egyszerűen Zinovjev-káder volt, hanem Zinovjev egyik fő kádere volt – nem magyar viszonylatban elsősorban, hanem </w:t>
      </w:r>
      <w:proofErr w:type="spellStart"/>
      <w:r w:rsidRPr="00994FFC">
        <w:rPr>
          <w:sz w:val="24"/>
          <w:szCs w:val="24"/>
        </w:rPr>
        <w:t>össz-mozgalmi</w:t>
      </w:r>
      <w:proofErr w:type="spellEnd"/>
      <w:r w:rsidRPr="00994FFC">
        <w:rPr>
          <w:sz w:val="24"/>
          <w:szCs w:val="24"/>
        </w:rPr>
        <w:t xml:space="preserve"> viszonylatban.</w:t>
      </w:r>
    </w:p>
    <w:p w:rsidR="008B7312" w:rsidRPr="00994FFC" w:rsidRDefault="008B7312" w:rsidP="008B7312">
      <w:pPr>
        <w:rPr>
          <w:sz w:val="24"/>
          <w:szCs w:val="24"/>
        </w:rPr>
      </w:pPr>
      <w:r w:rsidRPr="00994FFC">
        <w:rPr>
          <w:sz w:val="24"/>
          <w:szCs w:val="24"/>
        </w:rPr>
        <w:t>Zinovjev képviselte a húszas években az legszélsőségesebb „</w:t>
      </w:r>
      <w:r w:rsidRPr="00994FFC">
        <w:rPr>
          <w:i/>
          <w:sz w:val="24"/>
          <w:szCs w:val="24"/>
        </w:rPr>
        <w:t>szektás</w:t>
      </w:r>
      <w:r w:rsidRPr="00994FFC">
        <w:rPr>
          <w:sz w:val="24"/>
          <w:szCs w:val="24"/>
        </w:rPr>
        <w:t>” vonalat. A „</w:t>
      </w:r>
      <w:proofErr w:type="spellStart"/>
      <w:r w:rsidRPr="00994FFC">
        <w:rPr>
          <w:i/>
          <w:sz w:val="24"/>
          <w:szCs w:val="24"/>
        </w:rPr>
        <w:t>szociálfasizmus</w:t>
      </w:r>
      <w:proofErr w:type="spellEnd"/>
      <w:r w:rsidRPr="00994FFC">
        <w:rPr>
          <w:sz w:val="24"/>
          <w:szCs w:val="24"/>
        </w:rPr>
        <w:t>” program – amit ugyan Sztálinhoz kapcsoltak – formulázása Zinovjevtől származik. A KOMINTERN V. Kongresszusa (1924) határozta meg azt a nagyon szélsőséges szociáldemokrata-ellenes vonalat, ami a más tényezőkkel való együttműködést kizáró, önálló és főleg szélsőséges kommunista politikát képviselte. Ennek Kun Béla az egyik fő figurája volt.</w:t>
      </w:r>
    </w:p>
    <w:p w:rsidR="008B7312" w:rsidRPr="00994FFC" w:rsidRDefault="008B7312" w:rsidP="008B7312">
      <w:pPr>
        <w:rPr>
          <w:sz w:val="24"/>
          <w:szCs w:val="24"/>
        </w:rPr>
      </w:pPr>
      <w:r w:rsidRPr="00994FFC">
        <w:rPr>
          <w:sz w:val="24"/>
          <w:szCs w:val="24"/>
        </w:rPr>
        <w:t>Itt pár fontos dolgot el kell mondani a Landler frakció és a Kun frakció ellentéteiről. Ennek részletekbe menő története Borsányinál olvasható, ez egy bonyodalmas történet, rengeteg változással és emberek ide-oda állásával. Ezt így, ilyen részletesen elmondani talán nem szükséges. A magyar emigráns pártvezetésben nagyjában-egészében állandóan Kun Béla embere volt Rudas László (aki a „</w:t>
      </w:r>
      <w:r w:rsidRPr="00994FFC">
        <w:rPr>
          <w:i/>
          <w:sz w:val="24"/>
          <w:szCs w:val="24"/>
        </w:rPr>
        <w:t>Vörös Újság</w:t>
      </w:r>
      <w:r w:rsidRPr="00994FFC">
        <w:rPr>
          <w:sz w:val="24"/>
          <w:szCs w:val="24"/>
        </w:rPr>
        <w:t>”</w:t>
      </w:r>
      <w:proofErr w:type="spellStart"/>
      <w:r w:rsidRPr="00994FFC">
        <w:rPr>
          <w:sz w:val="24"/>
          <w:szCs w:val="24"/>
        </w:rPr>
        <w:t>-ot</w:t>
      </w:r>
      <w:proofErr w:type="spellEnd"/>
      <w:r w:rsidRPr="00994FFC">
        <w:rPr>
          <w:sz w:val="24"/>
          <w:szCs w:val="24"/>
        </w:rPr>
        <w:t xml:space="preserve"> szerkesztette a Tanácsköztársaság idején), Rákosi, (amíg a húszas évek elején működött) konzekvensen </w:t>
      </w:r>
      <w:r w:rsidRPr="00994FFC">
        <w:rPr>
          <w:rFonts w:cs="Arial"/>
          <w:sz w:val="24"/>
          <w:szCs w:val="24"/>
        </w:rPr>
        <w:t>„</w:t>
      </w:r>
      <w:r w:rsidRPr="00994FFC">
        <w:rPr>
          <w:i/>
          <w:sz w:val="24"/>
          <w:szCs w:val="24"/>
        </w:rPr>
        <w:t>kunb</w:t>
      </w:r>
      <w:r w:rsidRPr="00994FFC">
        <w:rPr>
          <w:rFonts w:cs="Calibri"/>
          <w:i/>
          <w:sz w:val="24"/>
          <w:szCs w:val="24"/>
        </w:rPr>
        <w:t>é</w:t>
      </w:r>
      <w:r w:rsidRPr="00994FFC">
        <w:rPr>
          <w:i/>
          <w:sz w:val="24"/>
          <w:szCs w:val="24"/>
        </w:rPr>
        <w:t>l</w:t>
      </w:r>
      <w:r w:rsidRPr="00994FFC">
        <w:rPr>
          <w:rFonts w:cs="Calibri"/>
          <w:i/>
          <w:sz w:val="24"/>
          <w:szCs w:val="24"/>
        </w:rPr>
        <w:t>á</w:t>
      </w:r>
      <w:r w:rsidRPr="00994FFC">
        <w:rPr>
          <w:i/>
          <w:sz w:val="24"/>
          <w:szCs w:val="24"/>
        </w:rPr>
        <w:t>s</w:t>
      </w:r>
      <w:r w:rsidRPr="00994FFC">
        <w:rPr>
          <w:sz w:val="24"/>
          <w:szCs w:val="24"/>
        </w:rPr>
        <w:t>" volt. A k</w:t>
      </w:r>
      <w:r w:rsidRPr="00994FFC">
        <w:rPr>
          <w:rFonts w:cs="Calibri"/>
          <w:sz w:val="24"/>
          <w:szCs w:val="24"/>
        </w:rPr>
        <w:t>é</w:t>
      </w:r>
      <w:r w:rsidRPr="00994FFC">
        <w:rPr>
          <w:sz w:val="24"/>
          <w:szCs w:val="24"/>
        </w:rPr>
        <w:t>s</w:t>
      </w:r>
      <w:r w:rsidRPr="00994FFC">
        <w:rPr>
          <w:rFonts w:cs="Calibri"/>
          <w:sz w:val="24"/>
          <w:szCs w:val="24"/>
        </w:rPr>
        <w:t>ő</w:t>
      </w:r>
      <w:r w:rsidRPr="00994FFC">
        <w:rPr>
          <w:sz w:val="24"/>
          <w:szCs w:val="24"/>
        </w:rPr>
        <w:t>bbi szerepl</w:t>
      </w:r>
      <w:r w:rsidRPr="00994FFC">
        <w:rPr>
          <w:rFonts w:cs="Calibri"/>
          <w:sz w:val="24"/>
          <w:szCs w:val="24"/>
        </w:rPr>
        <w:t>ő</w:t>
      </w:r>
      <w:r w:rsidRPr="00994FFC">
        <w:rPr>
          <w:sz w:val="24"/>
          <w:szCs w:val="24"/>
        </w:rPr>
        <w:t>k k</w:t>
      </w:r>
      <w:r w:rsidRPr="00994FFC">
        <w:rPr>
          <w:rFonts w:cs="Calibri"/>
          <w:sz w:val="24"/>
          <w:szCs w:val="24"/>
        </w:rPr>
        <w:t>ö</w:t>
      </w:r>
      <w:r w:rsidRPr="00994FFC">
        <w:rPr>
          <w:sz w:val="24"/>
          <w:szCs w:val="24"/>
        </w:rPr>
        <w:t>z</w:t>
      </w:r>
      <w:r w:rsidRPr="00994FFC">
        <w:rPr>
          <w:rFonts w:cs="Calibri"/>
          <w:sz w:val="24"/>
          <w:szCs w:val="24"/>
        </w:rPr>
        <w:t>ü</w:t>
      </w:r>
      <w:r w:rsidRPr="00994FFC">
        <w:rPr>
          <w:sz w:val="24"/>
          <w:szCs w:val="24"/>
        </w:rPr>
        <w:t>l az akkor m</w:t>
      </w:r>
      <w:r w:rsidRPr="00994FFC">
        <w:rPr>
          <w:rFonts w:cs="Calibri"/>
          <w:sz w:val="24"/>
          <w:szCs w:val="24"/>
        </w:rPr>
        <w:t>é</w:t>
      </w:r>
      <w:r w:rsidRPr="00994FFC">
        <w:rPr>
          <w:sz w:val="24"/>
          <w:szCs w:val="24"/>
        </w:rPr>
        <w:t>g kisebb jelent</w:t>
      </w:r>
      <w:r w:rsidRPr="00994FFC">
        <w:rPr>
          <w:rFonts w:cs="Calibri"/>
          <w:sz w:val="24"/>
          <w:szCs w:val="24"/>
        </w:rPr>
        <w:t>ő</w:t>
      </w:r>
      <w:r w:rsidRPr="00994FFC">
        <w:rPr>
          <w:sz w:val="24"/>
          <w:szCs w:val="24"/>
        </w:rPr>
        <w:t>s</w:t>
      </w:r>
      <w:r w:rsidRPr="00994FFC">
        <w:rPr>
          <w:rFonts w:cs="Calibri"/>
          <w:sz w:val="24"/>
          <w:szCs w:val="24"/>
        </w:rPr>
        <w:t>é</w:t>
      </w:r>
      <w:r w:rsidRPr="00994FFC">
        <w:rPr>
          <w:sz w:val="24"/>
          <w:szCs w:val="24"/>
        </w:rPr>
        <w:t>g</w:t>
      </w:r>
      <w:r w:rsidRPr="00994FFC">
        <w:rPr>
          <w:rFonts w:cs="Calibri"/>
          <w:sz w:val="24"/>
          <w:szCs w:val="24"/>
        </w:rPr>
        <w:t>ű</w:t>
      </w:r>
      <w:r w:rsidRPr="00994FFC">
        <w:rPr>
          <w:sz w:val="24"/>
          <w:szCs w:val="24"/>
        </w:rPr>
        <w:t xml:space="preserve"> M</w:t>
      </w:r>
      <w:r w:rsidRPr="00994FFC">
        <w:rPr>
          <w:rFonts w:cs="Calibri"/>
          <w:sz w:val="24"/>
          <w:szCs w:val="24"/>
        </w:rPr>
        <w:t>ü</w:t>
      </w:r>
      <w:r w:rsidRPr="00994FFC">
        <w:rPr>
          <w:sz w:val="24"/>
          <w:szCs w:val="24"/>
        </w:rPr>
        <w:t>nnich, a r</w:t>
      </w:r>
      <w:r w:rsidRPr="00994FFC">
        <w:rPr>
          <w:rFonts w:cs="Calibri"/>
          <w:sz w:val="24"/>
          <w:szCs w:val="24"/>
        </w:rPr>
        <w:t>é</w:t>
      </w:r>
      <w:r w:rsidRPr="00994FFC">
        <w:rPr>
          <w:sz w:val="24"/>
          <w:szCs w:val="24"/>
        </w:rPr>
        <w:t>gi szoci</w:t>
      </w:r>
      <w:r w:rsidRPr="00994FFC">
        <w:rPr>
          <w:rFonts w:cs="Calibri"/>
          <w:sz w:val="24"/>
          <w:szCs w:val="24"/>
        </w:rPr>
        <w:t>á</w:t>
      </w:r>
      <w:r w:rsidRPr="00994FFC">
        <w:rPr>
          <w:sz w:val="24"/>
          <w:szCs w:val="24"/>
        </w:rPr>
        <w:t>ldemokr</w:t>
      </w:r>
      <w:r w:rsidRPr="00994FFC">
        <w:rPr>
          <w:rFonts w:cs="Calibri"/>
          <w:sz w:val="24"/>
          <w:szCs w:val="24"/>
        </w:rPr>
        <w:t>á</w:t>
      </w:r>
      <w:r w:rsidRPr="00994FFC">
        <w:rPr>
          <w:sz w:val="24"/>
          <w:szCs w:val="24"/>
        </w:rPr>
        <w:t>ci</w:t>
      </w:r>
      <w:r w:rsidRPr="00994FFC">
        <w:rPr>
          <w:rFonts w:cs="Calibri"/>
          <w:sz w:val="24"/>
          <w:szCs w:val="24"/>
        </w:rPr>
        <w:t>á</w:t>
      </w:r>
      <w:r w:rsidRPr="00994FFC">
        <w:rPr>
          <w:sz w:val="24"/>
          <w:szCs w:val="24"/>
        </w:rPr>
        <w:t>b</w:t>
      </w:r>
      <w:r w:rsidRPr="00994FFC">
        <w:rPr>
          <w:rFonts w:cs="Calibri"/>
          <w:sz w:val="24"/>
          <w:szCs w:val="24"/>
        </w:rPr>
        <w:t>ó</w:t>
      </w:r>
      <w:r w:rsidRPr="00994FFC">
        <w:rPr>
          <w:sz w:val="24"/>
          <w:szCs w:val="24"/>
        </w:rPr>
        <w:t>l tizenkilencben kommunist</w:t>
      </w:r>
      <w:r w:rsidRPr="00994FFC">
        <w:rPr>
          <w:rFonts w:cs="Calibri"/>
          <w:sz w:val="24"/>
          <w:szCs w:val="24"/>
        </w:rPr>
        <w:t>á</w:t>
      </w:r>
      <w:r w:rsidRPr="00994FFC">
        <w:rPr>
          <w:sz w:val="24"/>
          <w:szCs w:val="24"/>
        </w:rPr>
        <w:t>v</w:t>
      </w:r>
      <w:r w:rsidRPr="00994FFC">
        <w:rPr>
          <w:rFonts w:cs="Calibri"/>
          <w:sz w:val="24"/>
          <w:szCs w:val="24"/>
        </w:rPr>
        <w:t>á</w:t>
      </w:r>
      <w:r w:rsidRPr="00994FFC">
        <w:rPr>
          <w:sz w:val="24"/>
          <w:szCs w:val="24"/>
        </w:rPr>
        <w:t xml:space="preserve"> lett Pog</w:t>
      </w:r>
      <w:r w:rsidRPr="00994FFC">
        <w:rPr>
          <w:rFonts w:cs="Calibri"/>
          <w:sz w:val="24"/>
          <w:szCs w:val="24"/>
        </w:rPr>
        <w:t>á</w:t>
      </w:r>
      <w:r w:rsidRPr="00994FFC">
        <w:rPr>
          <w:sz w:val="24"/>
          <w:szCs w:val="24"/>
        </w:rPr>
        <w:t>ny J</w:t>
      </w:r>
      <w:r w:rsidRPr="00994FFC">
        <w:rPr>
          <w:rFonts w:cs="Calibri"/>
          <w:sz w:val="24"/>
          <w:szCs w:val="24"/>
        </w:rPr>
        <w:t>ó</w:t>
      </w:r>
      <w:r w:rsidRPr="00994FFC">
        <w:rPr>
          <w:sz w:val="24"/>
          <w:szCs w:val="24"/>
        </w:rPr>
        <w:t xml:space="preserve">zsef és Bokányi Dezső. Tehát nagyjából azt lehet mondani összegezve, hogy a mozgalmi funkcionáriusok, a </w:t>
      </w:r>
      <w:r w:rsidRPr="00994FFC">
        <w:rPr>
          <w:i/>
          <w:sz w:val="24"/>
          <w:szCs w:val="24"/>
        </w:rPr>
        <w:t>nem értelmiségi típusú mozgalmi funkcionáriusok</w:t>
      </w:r>
      <w:r w:rsidRPr="00994FFC">
        <w:rPr>
          <w:sz w:val="24"/>
          <w:szCs w:val="24"/>
        </w:rPr>
        <w:t xml:space="preserve"> voltak Kun Béla káderek. Ehhez képest a Landler frakcióhoz tartozó fontos emberek nagy része entellektüel volt (maga Landler nem volt ilyen) – kivétel nélkül zsidó származású entellektüelek. Maga Landler Jenő eredetileg szociáldemokrata ügyvéd volt, a mozgalom egyik munkásügyeket védő jogtanácsosa – ő nem volt értelmiségi, de a mozgalomhoz keveredett nagy entellektüelek képezték az ő frakciójának a magvát: Lukács György, Révai József, Gábor Andor, Vándor Béla.</w:t>
      </w:r>
    </w:p>
    <w:p w:rsidR="008B7312" w:rsidRPr="00994FFC" w:rsidRDefault="008B7312" w:rsidP="008B7312">
      <w:pPr>
        <w:rPr>
          <w:sz w:val="24"/>
          <w:szCs w:val="24"/>
        </w:rPr>
      </w:pPr>
      <w:r w:rsidRPr="00994FFC">
        <w:rPr>
          <w:sz w:val="24"/>
          <w:szCs w:val="24"/>
        </w:rPr>
        <w:t xml:space="preserve">Külön jelentősége volt, hogy ez a csoportosulás (Landlert magát személy szerint kivéve, aki többször járt Moszkvában a </w:t>
      </w:r>
      <w:proofErr w:type="spellStart"/>
      <w:r w:rsidRPr="00994FFC">
        <w:rPr>
          <w:sz w:val="24"/>
          <w:szCs w:val="24"/>
        </w:rPr>
        <w:t>KOMINTERN-nél</w:t>
      </w:r>
      <w:proofErr w:type="spellEnd"/>
      <w:r w:rsidRPr="00994FFC">
        <w:rPr>
          <w:sz w:val="24"/>
          <w:szCs w:val="24"/>
        </w:rPr>
        <w:t xml:space="preserve">) Bécsben működött. Közvetlenül a magyar bázis szomszédságában igyekezett lenni és onnan próbálta újra megszervezni a mozgalmat. Kun Béla mindig Moszkvában volt a </w:t>
      </w:r>
      <w:proofErr w:type="spellStart"/>
      <w:r w:rsidRPr="00994FFC">
        <w:rPr>
          <w:sz w:val="24"/>
          <w:szCs w:val="24"/>
        </w:rPr>
        <w:t>KOMINTERN-nél</w:t>
      </w:r>
      <w:proofErr w:type="spellEnd"/>
      <w:r w:rsidRPr="00994FFC">
        <w:rPr>
          <w:sz w:val="24"/>
          <w:szCs w:val="24"/>
        </w:rPr>
        <w:t xml:space="preserve">, neki mindig viszonylag magas </w:t>
      </w:r>
      <w:proofErr w:type="spellStart"/>
      <w:r w:rsidRPr="00994FFC">
        <w:rPr>
          <w:sz w:val="24"/>
          <w:szCs w:val="24"/>
        </w:rPr>
        <w:t>KOMINTERN-funkciói</w:t>
      </w:r>
      <w:proofErr w:type="spellEnd"/>
      <w:r w:rsidRPr="00994FFC">
        <w:rPr>
          <w:sz w:val="24"/>
          <w:szCs w:val="24"/>
        </w:rPr>
        <w:t xml:space="preserve"> voltak és csak az emberei egy része működött Bécsben.</w:t>
      </w:r>
    </w:p>
    <w:p w:rsidR="008B7312" w:rsidRPr="00994FFC" w:rsidRDefault="008B7312" w:rsidP="008B7312">
      <w:pPr>
        <w:rPr>
          <w:sz w:val="24"/>
          <w:szCs w:val="24"/>
        </w:rPr>
      </w:pPr>
      <w:r w:rsidRPr="00994FFC">
        <w:rPr>
          <w:sz w:val="24"/>
          <w:szCs w:val="24"/>
        </w:rPr>
        <w:t>A két frakciónak nagyjából abban különbözött a politikai alaporientációja, hogy a Kun frakció magatartását saját használatomra úgy szoktam nevezni, hogy „</w:t>
      </w:r>
      <w:r w:rsidRPr="00994FFC">
        <w:rPr>
          <w:i/>
          <w:sz w:val="24"/>
          <w:szCs w:val="24"/>
        </w:rPr>
        <w:t>KOMINTERN stréberség</w:t>
      </w:r>
      <w:r w:rsidRPr="00994FFC">
        <w:rPr>
          <w:sz w:val="24"/>
          <w:szCs w:val="24"/>
        </w:rPr>
        <w:t xml:space="preserve">”, ők csak azzal törődtek, hogy a magyar párt számára helyezési pontokat szerezzenek a </w:t>
      </w:r>
      <w:proofErr w:type="spellStart"/>
      <w:r w:rsidRPr="00994FFC">
        <w:rPr>
          <w:sz w:val="24"/>
          <w:szCs w:val="24"/>
        </w:rPr>
        <w:t>KOMINTERN-nél</w:t>
      </w:r>
      <w:proofErr w:type="spellEnd"/>
      <w:r w:rsidRPr="00994FFC">
        <w:rPr>
          <w:sz w:val="24"/>
          <w:szCs w:val="24"/>
        </w:rPr>
        <w:t xml:space="preserve">. Tehát nekik látványos akciók kellettek, ami jobb besorolást ad a KOMINTERN ranglistán. Ehhez képest a </w:t>
      </w:r>
      <w:proofErr w:type="spellStart"/>
      <w:r w:rsidRPr="00994FFC">
        <w:rPr>
          <w:sz w:val="24"/>
          <w:szCs w:val="24"/>
        </w:rPr>
        <w:t>Landlerék</w:t>
      </w:r>
      <w:proofErr w:type="spellEnd"/>
      <w:r w:rsidRPr="00994FFC">
        <w:rPr>
          <w:sz w:val="24"/>
          <w:szCs w:val="24"/>
        </w:rPr>
        <w:t xml:space="preserve"> azzal törődtek, hogy mi van Magyarországon. A Kun frakció Magyarországot </w:t>
      </w:r>
      <w:r w:rsidRPr="00994FFC">
        <w:rPr>
          <w:sz w:val="24"/>
          <w:szCs w:val="24"/>
        </w:rPr>
        <w:lastRenderedPageBreak/>
        <w:t>valójában teljesen leírta, ők a moszkvai érvényesülésüket akarták a magyarországi akciókkal megalapozni. Egész viselkedésük messze elárulta, hogy tudták, Magyarországon belátható időn belül nem lesz semmi, nem érdekelte őket, ők nem azzal foglalkoztak. A Landler frakció volt az, amely megpróbált Magyarországon politizálni, ennek megfelelően a Kun frakció képviselte a „</w:t>
      </w:r>
      <w:r w:rsidRPr="00994FFC">
        <w:rPr>
          <w:i/>
          <w:sz w:val="24"/>
          <w:szCs w:val="24"/>
        </w:rPr>
        <w:t>nyíltsisakos</w:t>
      </w:r>
      <w:r w:rsidRPr="00994FFC">
        <w:rPr>
          <w:sz w:val="24"/>
          <w:szCs w:val="24"/>
        </w:rPr>
        <w:t>” stratégiát, tehát azt, hogy a kommunista párt saját röpcédulákat adjon ki, saját illegális akciókat csináljon, hogy ezzel demonstrálódjon a KOMINTERN felé, hogy van valami akció és csak erről volt szó. A Landler frakció pedig – mivel Magyarországon akarta újrakezdeni a mozgalmat – éppen ellenkezőleg, szövetségeseket keresett és kereste a módot, hogy hogy lehet beépülni más mozgalmakba.</w:t>
      </w:r>
    </w:p>
    <w:p w:rsidR="008B7312" w:rsidRPr="00994FFC" w:rsidRDefault="008B7312" w:rsidP="008B7312">
      <w:pPr>
        <w:rPr>
          <w:rFonts w:cs="Arial"/>
          <w:sz w:val="24"/>
          <w:szCs w:val="24"/>
        </w:rPr>
      </w:pPr>
      <w:r w:rsidRPr="00994FFC">
        <w:rPr>
          <w:sz w:val="24"/>
          <w:szCs w:val="24"/>
        </w:rPr>
        <w:t>Ennek megfelelően az alapkonfliktus az volt a húszas években, hogyan lehet a szociáldemokrata párttal együtt politizálni. Az nyilvánvaló volt, hogy semmi más nem lehetséges, be kell épülni a szociáldemokrata pártba és ennek keretén belül kell akciókat csinálni, ebben nem volt eltérés a két frakció között. De a Kun frakció folyton arra ment, hogy rögtön lehetőleg baloldali ellenzékeket – kommunista ellenzékeket – kell kiépíteni és leszakítani a szociáldemokráciáról. A Landler frakció pedig (mivel tudta, hogy ez irreális és ez csak a KOMINTERN felé „</w:t>
      </w:r>
      <w:r w:rsidRPr="00994FFC">
        <w:rPr>
          <w:i/>
          <w:sz w:val="24"/>
          <w:szCs w:val="24"/>
        </w:rPr>
        <w:t>j</w:t>
      </w:r>
      <w:r w:rsidRPr="00994FFC">
        <w:rPr>
          <w:rFonts w:cs="Calibri"/>
          <w:i/>
          <w:sz w:val="24"/>
          <w:szCs w:val="24"/>
        </w:rPr>
        <w:t>ó</w:t>
      </w:r>
      <w:r w:rsidRPr="00994FFC">
        <w:rPr>
          <w:i/>
          <w:sz w:val="24"/>
          <w:szCs w:val="24"/>
        </w:rPr>
        <w:t xml:space="preserve"> oszt</w:t>
      </w:r>
      <w:r w:rsidRPr="00994FFC">
        <w:rPr>
          <w:rFonts w:cs="Calibri"/>
          <w:i/>
          <w:sz w:val="24"/>
          <w:szCs w:val="24"/>
        </w:rPr>
        <w:t>á</w:t>
      </w:r>
      <w:r w:rsidRPr="00994FFC">
        <w:rPr>
          <w:i/>
          <w:sz w:val="24"/>
          <w:szCs w:val="24"/>
        </w:rPr>
        <w:t>lyzat</w:t>
      </w:r>
      <w:r w:rsidRPr="00994FFC">
        <w:rPr>
          <w:sz w:val="24"/>
          <w:szCs w:val="24"/>
        </w:rPr>
        <w:t>” szerz</w:t>
      </w:r>
      <w:r w:rsidRPr="00994FFC">
        <w:rPr>
          <w:rFonts w:cs="Calibri"/>
          <w:sz w:val="24"/>
          <w:szCs w:val="24"/>
        </w:rPr>
        <w:t>é</w:t>
      </w:r>
      <w:r w:rsidRPr="00994FFC">
        <w:rPr>
          <w:sz w:val="24"/>
          <w:szCs w:val="24"/>
        </w:rPr>
        <w:t xml:space="preserve">sre megy a játék </w:t>
      </w:r>
      <w:r w:rsidRPr="00994FFC">
        <w:rPr>
          <w:rFonts w:cs="Calibri"/>
          <w:sz w:val="24"/>
          <w:szCs w:val="24"/>
        </w:rPr>
        <w:t>é</w:t>
      </w:r>
      <w:r w:rsidRPr="00994FFC">
        <w:rPr>
          <w:sz w:val="24"/>
          <w:szCs w:val="24"/>
        </w:rPr>
        <w:t>s magyarorsz</w:t>
      </w:r>
      <w:r w:rsidRPr="00994FFC">
        <w:rPr>
          <w:rFonts w:cs="Calibri"/>
          <w:sz w:val="24"/>
          <w:szCs w:val="24"/>
        </w:rPr>
        <w:t>á</w:t>
      </w:r>
      <w:r w:rsidRPr="00994FFC">
        <w:rPr>
          <w:sz w:val="24"/>
          <w:szCs w:val="24"/>
        </w:rPr>
        <w:t xml:space="preserve">gi </w:t>
      </w:r>
      <w:r w:rsidRPr="00994FFC">
        <w:rPr>
          <w:rFonts w:cs="Calibri"/>
          <w:sz w:val="24"/>
          <w:szCs w:val="24"/>
        </w:rPr>
        <w:t>é</w:t>
      </w:r>
      <w:r w:rsidRPr="00994FFC">
        <w:rPr>
          <w:sz w:val="24"/>
          <w:szCs w:val="24"/>
        </w:rPr>
        <w:t>rtelme nincs, legfeljebb annyi, hogy rong</w:t>
      </w:r>
      <w:r w:rsidRPr="00994FFC">
        <w:rPr>
          <w:rFonts w:cs="Calibri"/>
          <w:sz w:val="24"/>
          <w:szCs w:val="24"/>
        </w:rPr>
        <w:t>á</w:t>
      </w:r>
      <w:r w:rsidRPr="00994FFC">
        <w:rPr>
          <w:sz w:val="24"/>
          <w:szCs w:val="24"/>
        </w:rPr>
        <w:t>lja m</w:t>
      </w:r>
      <w:r w:rsidRPr="00994FFC">
        <w:rPr>
          <w:rFonts w:cs="Calibri"/>
          <w:sz w:val="24"/>
          <w:szCs w:val="24"/>
        </w:rPr>
        <w:t>é</w:t>
      </w:r>
      <w:r w:rsidRPr="00994FFC">
        <w:rPr>
          <w:sz w:val="24"/>
          <w:szCs w:val="24"/>
        </w:rPr>
        <w:t xml:space="preserve">g a kicsi </w:t>
      </w:r>
      <w:r w:rsidRPr="00994FFC">
        <w:rPr>
          <w:rFonts w:cs="Calibri"/>
          <w:sz w:val="24"/>
          <w:szCs w:val="24"/>
        </w:rPr>
        <w:t>é</w:t>
      </w:r>
      <w:r w:rsidRPr="00994FFC">
        <w:rPr>
          <w:sz w:val="24"/>
          <w:szCs w:val="24"/>
        </w:rPr>
        <w:t>s gyenge Magyar Szoci</w:t>
      </w:r>
      <w:r w:rsidRPr="00994FFC">
        <w:rPr>
          <w:rFonts w:cs="Calibri"/>
          <w:sz w:val="24"/>
          <w:szCs w:val="24"/>
        </w:rPr>
        <w:t>á</w:t>
      </w:r>
      <w:r w:rsidRPr="00994FFC">
        <w:rPr>
          <w:sz w:val="24"/>
          <w:szCs w:val="24"/>
        </w:rPr>
        <w:t>ldemokrata P</w:t>
      </w:r>
      <w:r w:rsidRPr="00994FFC">
        <w:rPr>
          <w:rFonts w:cs="Calibri"/>
          <w:sz w:val="24"/>
          <w:szCs w:val="24"/>
        </w:rPr>
        <w:t>á</w:t>
      </w:r>
      <w:r w:rsidRPr="00994FFC">
        <w:rPr>
          <w:sz w:val="24"/>
          <w:szCs w:val="24"/>
        </w:rPr>
        <w:t>rtnak a helyzet</w:t>
      </w:r>
      <w:r w:rsidRPr="00994FFC">
        <w:rPr>
          <w:rFonts w:cs="Calibri"/>
          <w:sz w:val="24"/>
          <w:szCs w:val="24"/>
        </w:rPr>
        <w:t>é</w:t>
      </w:r>
      <w:r w:rsidRPr="00994FFC">
        <w:rPr>
          <w:sz w:val="24"/>
          <w:szCs w:val="24"/>
        </w:rPr>
        <w:t>t is – vagy pedig egy</w:t>
      </w:r>
      <w:r w:rsidRPr="00994FFC">
        <w:rPr>
          <w:rFonts w:cs="Calibri"/>
          <w:sz w:val="24"/>
          <w:szCs w:val="24"/>
        </w:rPr>
        <w:t>á</w:t>
      </w:r>
      <w:r w:rsidRPr="00994FFC">
        <w:rPr>
          <w:sz w:val="24"/>
          <w:szCs w:val="24"/>
        </w:rPr>
        <w:t>ltal</w:t>
      </w:r>
      <w:r w:rsidRPr="00994FFC">
        <w:rPr>
          <w:rFonts w:cs="Calibri"/>
          <w:sz w:val="24"/>
          <w:szCs w:val="24"/>
        </w:rPr>
        <w:t>á</w:t>
      </w:r>
      <w:r w:rsidRPr="00994FFC">
        <w:rPr>
          <w:sz w:val="24"/>
          <w:szCs w:val="24"/>
        </w:rPr>
        <w:t>n semmif</w:t>
      </w:r>
      <w:r w:rsidRPr="00994FFC">
        <w:rPr>
          <w:rFonts w:cs="Calibri"/>
          <w:sz w:val="24"/>
          <w:szCs w:val="24"/>
        </w:rPr>
        <w:t>é</w:t>
      </w:r>
      <w:r w:rsidRPr="00994FFC">
        <w:rPr>
          <w:sz w:val="24"/>
          <w:szCs w:val="24"/>
        </w:rPr>
        <w:t>le szerepe nincs) mindenk</w:t>
      </w:r>
      <w:r w:rsidRPr="00994FFC">
        <w:rPr>
          <w:rFonts w:cs="Calibri"/>
          <w:sz w:val="24"/>
          <w:szCs w:val="24"/>
        </w:rPr>
        <w:t>é</w:t>
      </w:r>
      <w:r w:rsidRPr="00994FFC">
        <w:rPr>
          <w:sz w:val="24"/>
          <w:szCs w:val="24"/>
        </w:rPr>
        <w:t xml:space="preserve">ppen egy </w:t>
      </w:r>
      <w:r w:rsidRPr="00994FFC">
        <w:rPr>
          <w:rFonts w:cs="Calibri"/>
          <w:sz w:val="24"/>
          <w:szCs w:val="24"/>
        </w:rPr>
        <w:t>ó</w:t>
      </w:r>
      <w:r w:rsidRPr="00994FFC">
        <w:rPr>
          <w:sz w:val="24"/>
          <w:szCs w:val="24"/>
        </w:rPr>
        <w:t xml:space="preserve">vatosabb </w:t>
      </w:r>
      <w:r w:rsidRPr="00994FFC">
        <w:rPr>
          <w:rFonts w:cs="Calibri"/>
          <w:sz w:val="24"/>
          <w:szCs w:val="24"/>
        </w:rPr>
        <w:t>é</w:t>
      </w:r>
      <w:r w:rsidRPr="00994FFC">
        <w:rPr>
          <w:sz w:val="24"/>
          <w:szCs w:val="24"/>
        </w:rPr>
        <w:t>s valóban beépülőbb stratégiát próbált kialakítani. Az egész késő</w:t>
      </w:r>
      <w:r w:rsidR="00994FFC">
        <w:rPr>
          <w:sz w:val="24"/>
          <w:szCs w:val="24"/>
        </w:rPr>
        <w:t>b</w:t>
      </w:r>
      <w:r w:rsidRPr="00994FFC">
        <w:rPr>
          <w:sz w:val="24"/>
          <w:szCs w:val="24"/>
        </w:rPr>
        <w:t xml:space="preserve">bi mozgalom szempontjából a Landler frakciónak volt </w:t>
      </w:r>
      <w:proofErr w:type="spellStart"/>
      <w:r w:rsidRPr="00994FFC">
        <w:rPr>
          <w:sz w:val="24"/>
          <w:szCs w:val="24"/>
        </w:rPr>
        <w:t>össz-KOMINTERN</w:t>
      </w:r>
      <w:proofErr w:type="spellEnd"/>
      <w:r w:rsidRPr="00994FFC">
        <w:rPr>
          <w:sz w:val="24"/>
          <w:szCs w:val="24"/>
        </w:rPr>
        <w:t xml:space="preserve"> viszonylatban egyfajta úttörő szerepe abban, hogy a szövetségi politikában bizonyos olyan dolgokat kitaláltak a húszas évek első felében, amelyek jó tíz évvel később, a harmincas években, mint „</w:t>
      </w:r>
      <w:r w:rsidRPr="00994FFC">
        <w:rPr>
          <w:i/>
          <w:sz w:val="24"/>
          <w:szCs w:val="24"/>
        </w:rPr>
        <w:t>népfrontpolitika</w:t>
      </w:r>
      <w:r w:rsidRPr="00994FFC">
        <w:rPr>
          <w:sz w:val="24"/>
          <w:szCs w:val="24"/>
        </w:rPr>
        <w:t>” lettek ismertek. Az első alapötlet az volt, hogy a „</w:t>
      </w:r>
      <w:r w:rsidRPr="00994FFC">
        <w:rPr>
          <w:i/>
          <w:sz w:val="24"/>
          <w:szCs w:val="24"/>
        </w:rPr>
        <w:t>köztársaság</w:t>
      </w:r>
      <w:r w:rsidRPr="00994FFC">
        <w:rPr>
          <w:sz w:val="24"/>
          <w:szCs w:val="24"/>
        </w:rPr>
        <w:t>” jelszavát dobták be és ezzel próbáltak agitálni, mint olyannal, amit Magyarországon még valamennyire legálisan lehetett képviselni</w:t>
      </w:r>
      <w:r w:rsidR="00994FFC">
        <w:rPr>
          <w:sz w:val="24"/>
          <w:szCs w:val="24"/>
        </w:rPr>
        <w:t>,</w:t>
      </w:r>
      <w:r w:rsidRPr="00994FFC">
        <w:rPr>
          <w:sz w:val="24"/>
          <w:szCs w:val="24"/>
        </w:rPr>
        <w:t xml:space="preserve"> és ami a szociáldemokrata munkásoknak, a különböző tizennyolcas </w:t>
      </w:r>
      <w:proofErr w:type="spellStart"/>
      <w:r w:rsidRPr="00994FFC">
        <w:rPr>
          <w:sz w:val="24"/>
          <w:szCs w:val="24"/>
        </w:rPr>
        <w:t>befolyásoltságú</w:t>
      </w:r>
      <w:proofErr w:type="spellEnd"/>
      <w:r w:rsidRPr="00994FFC">
        <w:rPr>
          <w:sz w:val="24"/>
          <w:szCs w:val="24"/>
        </w:rPr>
        <w:t xml:space="preserve"> embereknek is szólt, tehát nemcsak azoknak, akik a kommunista jelszavakra hallgattak. Ez akkor megint felvetette azt a jól ismert ideológiai kérdést, amit az iskolás tanulmányokból is nyilvánvalóan tudtok, hogy ha már egyszer Magyarországon szocializmus volt – ha napokig is – akkor nem lehet visszaesni ez alatti színvonalra, akkor csak az „</w:t>
      </w:r>
      <w:r w:rsidRPr="00994FFC">
        <w:rPr>
          <w:i/>
          <w:sz w:val="24"/>
          <w:szCs w:val="24"/>
        </w:rPr>
        <w:t>új tanácsköztársaság</w:t>
      </w:r>
      <w:r w:rsidRPr="00994FFC">
        <w:rPr>
          <w:sz w:val="24"/>
          <w:szCs w:val="24"/>
        </w:rPr>
        <w:t xml:space="preserve">” programját lehet kitűzni. Akkor nem lehet a polgári köztársaságot kitűzni – mert ez kapituláció. Nyilvánvaló volt, hogy akik ebben az időben erre politizáltak, azok nem magyarországi ügyekben politizáltak, hiszen tökéletesen irreális volt akkor, hogy a tanácsköztársaság jelszót kiadják. Ennek megfelelően a </w:t>
      </w:r>
      <w:proofErr w:type="spellStart"/>
      <w:r w:rsidRPr="00994FFC">
        <w:rPr>
          <w:sz w:val="24"/>
          <w:szCs w:val="24"/>
        </w:rPr>
        <w:t>Landlerék</w:t>
      </w:r>
      <w:proofErr w:type="spellEnd"/>
      <w:r w:rsidRPr="00994FFC">
        <w:rPr>
          <w:sz w:val="24"/>
          <w:szCs w:val="24"/>
        </w:rPr>
        <w:t xml:space="preserve"> mindig abban próbáltak mocorogni, hogy tulajdonképpen a tizennyolcas köztársaság megismétlését hirdessék meg – és ehhez volt egy sajátos népfront lehetőségük akkor, amikor népfront politika még messze nem létezett.</w:t>
      </w:r>
    </w:p>
    <w:p w:rsidR="008B7312" w:rsidRPr="00994FFC" w:rsidRDefault="008B7312" w:rsidP="008B7312">
      <w:pPr>
        <w:rPr>
          <w:sz w:val="24"/>
          <w:szCs w:val="24"/>
        </w:rPr>
      </w:pPr>
      <w:r w:rsidRPr="00994FFC">
        <w:rPr>
          <w:sz w:val="24"/>
          <w:szCs w:val="24"/>
        </w:rPr>
        <w:t xml:space="preserve">Károlyi, akiről feltehetőleg most már tudott (Litván György könyveiből, Hajdú Tibor írásaiból), hogy </w:t>
      </w:r>
      <w:proofErr w:type="spellStart"/>
      <w:r w:rsidRPr="00994FFC">
        <w:rPr>
          <w:sz w:val="24"/>
          <w:szCs w:val="24"/>
        </w:rPr>
        <w:t>kriptokommunista</w:t>
      </w:r>
      <w:proofErr w:type="spellEnd"/>
      <w:r w:rsidRPr="00994FFC">
        <w:rPr>
          <w:sz w:val="24"/>
          <w:szCs w:val="24"/>
        </w:rPr>
        <w:t xml:space="preserve"> volt, ’19 kora őszén (sőt lényegében a Tanácsköztársaság alatt) </w:t>
      </w:r>
      <w:r w:rsidRPr="00994FFC">
        <w:rPr>
          <w:sz w:val="24"/>
          <w:szCs w:val="24"/>
        </w:rPr>
        <w:lastRenderedPageBreak/>
        <w:t xml:space="preserve">csatlakozott a Kommunista Párthoz. Csak azért nem lépett be a pártba, mert pontosan a </w:t>
      </w:r>
      <w:proofErr w:type="spellStart"/>
      <w:r w:rsidRPr="00994FFC">
        <w:rPr>
          <w:sz w:val="24"/>
          <w:szCs w:val="24"/>
        </w:rPr>
        <w:t>Landlerék</w:t>
      </w:r>
      <w:proofErr w:type="spellEnd"/>
      <w:r w:rsidRPr="00994FFC">
        <w:rPr>
          <w:sz w:val="24"/>
          <w:szCs w:val="24"/>
        </w:rPr>
        <w:t xml:space="preserve"> azt mondták neki, hogy ne lépjen be, mert ő népfrontfigurának, szövetségesnek használható, így vonzhat partnereket. A későbbiekben pedig, amikor a húszas évek végén, már a népfrontpolitika előtörténeteként lettek bizonyos rétegszervezeti internacionálék – amiből egyik a parasztinternacionálé volt, a KRESZTYINTERN, amely ilyen szövetségi politikát próbált csinálni – annak a nem kommunista parasztpártok vezetőiből is próbáltak egy nemzetközi vezetőséget összeállítani. Ennek tagja volt a húszas évek végén Károlyi is, ami teljesen mutatja, kommunista hátterét is és azt, hogy az egész </w:t>
      </w:r>
      <w:proofErr w:type="spellStart"/>
      <w:r w:rsidRPr="00994FFC">
        <w:rPr>
          <w:sz w:val="24"/>
          <w:szCs w:val="24"/>
        </w:rPr>
        <w:t>KOMINTERN-politikában</w:t>
      </w:r>
      <w:proofErr w:type="spellEnd"/>
      <w:r w:rsidRPr="00994FFC">
        <w:rPr>
          <w:sz w:val="24"/>
          <w:szCs w:val="24"/>
        </w:rPr>
        <w:t xml:space="preserve"> milyen szerepet szántak neki. (Nem akarok ennek a történetnek a részleteibe belebonyolódni.)</w:t>
      </w:r>
    </w:p>
    <w:p w:rsidR="008B7312" w:rsidRPr="00994FFC" w:rsidRDefault="008B7312" w:rsidP="008B7312">
      <w:pPr>
        <w:rPr>
          <w:sz w:val="24"/>
          <w:szCs w:val="24"/>
        </w:rPr>
      </w:pPr>
      <w:r w:rsidRPr="00994FFC">
        <w:rPr>
          <w:sz w:val="24"/>
          <w:szCs w:val="24"/>
        </w:rPr>
        <w:t xml:space="preserve">A Landler frakció nagy akciója – ami a ’19 utáni magyar kommunista mozgalom első és szinte utolsó nagy fegyverténye volt – a húszas évek közepén annak a bizonyos első MSZMP-nek, mint fedőpártnak a létrehozása. Ez oly módon történt, hogy a vasutas szakszervezetben sikerült kialakítani egy </w:t>
      </w:r>
      <w:proofErr w:type="spellStart"/>
      <w:r w:rsidRPr="00994FFC">
        <w:rPr>
          <w:sz w:val="24"/>
          <w:szCs w:val="24"/>
        </w:rPr>
        <w:t>kriptokommunista</w:t>
      </w:r>
      <w:proofErr w:type="spellEnd"/>
      <w:r w:rsidRPr="00994FFC">
        <w:rPr>
          <w:sz w:val="24"/>
          <w:szCs w:val="24"/>
        </w:rPr>
        <w:t xml:space="preserve">, álcázott kommunista ellenzéket. Vági István és </w:t>
      </w:r>
      <w:proofErr w:type="spellStart"/>
      <w:r w:rsidRPr="00994FFC">
        <w:rPr>
          <w:sz w:val="24"/>
          <w:szCs w:val="24"/>
        </w:rPr>
        <w:t>Weisshaus</w:t>
      </w:r>
      <w:proofErr w:type="spellEnd"/>
      <w:r w:rsidRPr="00994FFC">
        <w:rPr>
          <w:sz w:val="24"/>
          <w:szCs w:val="24"/>
        </w:rPr>
        <w:t xml:space="preserve"> Aladár voltak a vasutas szakszervezet akkori vezetői. Amikor ez a vasutas ellenzék kivált, akkor erre a bázisra megalakították ezt a bizonyos „</w:t>
      </w:r>
      <w:r w:rsidRPr="00994FFC">
        <w:rPr>
          <w:i/>
          <w:sz w:val="24"/>
          <w:szCs w:val="24"/>
        </w:rPr>
        <w:t>Magyarországi Szocialista Munkáspárt</w:t>
      </w:r>
      <w:r w:rsidRPr="00994FFC">
        <w:rPr>
          <w:sz w:val="24"/>
          <w:szCs w:val="24"/>
        </w:rPr>
        <w:t xml:space="preserve">” elnevezésű legális fedőpártot. Az volt a terv, hogy a huszonhatos első országgyűlési választáson indulnak ezzel a párttal, de hát előtte betiltották, úgyhogy erre már nem került sor. De ez egy bizonyos kommunista baloldali munkásbázist össze tudott hozni. Ez volt az utolsó történelmi pillanat, amikor az illegális kommunista mozgalom munkásokat tudott szervezni. A továbbiakban a vonalas pártnak – a KOMINTERN irányítása alatt álló pártnak – a munkásokra semmilyen befolyása nem volt. Ennek ellenére nem volt jelentéktelen politikai tényező, hogy milyen okokból, azt mindjárt mondom. Ugyanakkor megmaradt egy olyanfajta munkáselem, amelyik kommunista törekvések számára elérhető volt, elsősorban azokban a szakmákban, amelyek a szakmunkásság határán vannak. Turbulens, </w:t>
      </w:r>
      <w:proofErr w:type="spellStart"/>
      <w:r w:rsidRPr="00994FFC">
        <w:rPr>
          <w:sz w:val="24"/>
          <w:szCs w:val="24"/>
        </w:rPr>
        <w:t>lumpenoid</w:t>
      </w:r>
      <w:proofErr w:type="spellEnd"/>
      <w:r w:rsidRPr="00994FFC">
        <w:rPr>
          <w:sz w:val="24"/>
          <w:szCs w:val="24"/>
        </w:rPr>
        <w:t xml:space="preserve"> magatartásúak, sok közöttük a fiatalember – az építőmunkások ilyenek, hagyományosan a bányászok mindig és mindenütt a világon ilyenek, bizonyos földmunkás elem tekinthető még ilyennek. Bányászok, építőmunkások között és a budapesti peremkerületekben bizonyos baloldali munkásszerveződés maradt, ez azonban nem a hivatalos kommunista párt keretein belül ment, hanem két úgynevezett „</w:t>
      </w:r>
      <w:r w:rsidRPr="00994FFC">
        <w:rPr>
          <w:i/>
          <w:sz w:val="24"/>
          <w:szCs w:val="24"/>
        </w:rPr>
        <w:t>frakció</w:t>
      </w:r>
      <w:r w:rsidRPr="00994FFC">
        <w:rPr>
          <w:sz w:val="24"/>
          <w:szCs w:val="24"/>
        </w:rPr>
        <w:t>” törekvése volt.</w:t>
      </w:r>
    </w:p>
    <w:p w:rsidR="008C1B5D" w:rsidRPr="00994FFC" w:rsidRDefault="008B7312" w:rsidP="008B7312">
      <w:pPr>
        <w:rPr>
          <w:sz w:val="24"/>
          <w:szCs w:val="24"/>
        </w:rPr>
      </w:pPr>
      <w:r w:rsidRPr="00994FFC">
        <w:rPr>
          <w:sz w:val="24"/>
          <w:szCs w:val="24"/>
        </w:rPr>
        <w:t xml:space="preserve">Az egyik frakció vezetője Demény Pál volt, ez volt a nagyobbik. Ő tizennyolcban lett, még egészen fiatalon kommunista, a polgári radikális körből indulva. Demény Ottó, számon tartott polgári radikális hátterű festőművész öccse volt. Eredetileg egy vegyipari felső iskolát végzett ember volt, aki már azért akart eredetileg is vegyész lenni, hogy mint hivatásos forradalmár tudjon robbantani, értsen a robbanóanyagokhoz. Őt ’19 után, amikor megpróbálták a pártot újraszervezni – ez valójában nem sikerült, mert a Bécsből küldött szervezőcsoportok mind lebuktak – megbízták a Kommunista Ifjúsági Szervezet (az akkor már KISZ néven szereplő szervezet) újjászervezésével. Ez valóságosan nem történt meg – néhány embert összehozott és </w:t>
      </w:r>
      <w:r w:rsidRPr="00994FFC">
        <w:rPr>
          <w:sz w:val="24"/>
          <w:szCs w:val="24"/>
        </w:rPr>
        <w:lastRenderedPageBreak/>
        <w:t xml:space="preserve">azokkal beszélt. Amikor pedig nyilvánvalóvá vált, hogy a bécsi kapcsolat egyebet nem jelent, mint lebukást, a húszas évek közepére Demény szigorúan kialakította azt a stratégiát, hogy teljes egészében szakít a </w:t>
      </w:r>
      <w:proofErr w:type="spellStart"/>
      <w:r w:rsidRPr="00994FFC">
        <w:rPr>
          <w:sz w:val="24"/>
          <w:szCs w:val="24"/>
        </w:rPr>
        <w:t>KOMINTERN-nel</w:t>
      </w:r>
      <w:proofErr w:type="spellEnd"/>
      <w:r w:rsidRPr="00994FFC">
        <w:rPr>
          <w:sz w:val="24"/>
          <w:szCs w:val="24"/>
        </w:rPr>
        <w:t xml:space="preserve">. Ő szovjetbarát kommunista vonalat akart csinálni, tehát ugyanazt, amit a KOMINTERN hirdetett. Elolvasták a Németországban, Bécsben legálisan megjelent KOMINTERN anyagokat, de kapcsolatot nem akartak tartani, mert az csak lebukás. Jön Bécsből a szervező és lebuktat mindenkit, azután hónapokig tart, amíg újra össze lehet valamit hozni egészen addig, amíg jön a következő futár és megint lebuktatja őket. Demény a húszas - harmincas évek fordulójára teljesen megvetette a lábát a dél-budapesti peremkerületekben. Erzsébet és Csepel teljes egészében Demény kezében volt, úgyhogy körülbelül 2000 aktivista fölött diszponáltak itt nagyjából, akik benne voltak a mozgalmában. Csináltak sztrájkokat, röpcédulákat, de az alapelv az volt, hogy ők formális szervezetet nem alakítanak, nem hívják őket sehogy se. A röpcédulákat nem írják alá, hanem valamilyen szöveget megírnak és ezzel is csökkentik a lebukási veszélyt. A harmincas évek végi, a háború alatti stratégia már egy homályos történet. (Amit tudok, azt főleg magától Deménytől tudom, akivel többször beszéltem.) Ő úgy állítja be, hogy a rendőrség politikai osztályának egy detektívjével – egy bizonyos </w:t>
      </w:r>
      <w:proofErr w:type="spellStart"/>
      <w:r w:rsidRPr="00994FFC">
        <w:rPr>
          <w:sz w:val="24"/>
          <w:szCs w:val="24"/>
        </w:rPr>
        <w:t>Vajand</w:t>
      </w:r>
      <w:proofErr w:type="spellEnd"/>
      <w:r w:rsidRPr="00994FFC">
        <w:rPr>
          <w:sz w:val="24"/>
          <w:szCs w:val="24"/>
        </w:rPr>
        <w:t xml:space="preserve"> Tibor nevű figurával úgy lettek kapcsolatban, hogy ezt a pofát ők vesztegették, hogy bizonyos dolgokat nézzen el nekik. Az volt a metódus és ez valószínűen hangzik, hogy amikor kiadtak egy röpcédulát, akkor Demény első dolga az volt, hogy elment ehhez a </w:t>
      </w:r>
      <w:proofErr w:type="gramStart"/>
      <w:r w:rsidRPr="00994FFC">
        <w:rPr>
          <w:sz w:val="24"/>
          <w:szCs w:val="24"/>
        </w:rPr>
        <w:t>pasashoz</w:t>
      </w:r>
      <w:proofErr w:type="gramEnd"/>
      <w:r w:rsidRPr="00994FFC">
        <w:rPr>
          <w:sz w:val="24"/>
          <w:szCs w:val="24"/>
        </w:rPr>
        <w:t xml:space="preserve">, hogy neki ezt bedobták a postaládájába és mintegy feladta. Ezzel magáról is megpróbálta elterelni a figyelmet. Demény maga azt mondja, hogy amíg Landler élt, 1926-ig, addig egyfajta modus </w:t>
      </w:r>
      <w:proofErr w:type="spellStart"/>
      <w:r w:rsidRPr="00994FFC">
        <w:rPr>
          <w:sz w:val="24"/>
          <w:szCs w:val="24"/>
        </w:rPr>
        <w:t>vivendi</w:t>
      </w:r>
      <w:proofErr w:type="spellEnd"/>
      <w:r w:rsidRPr="00994FFC">
        <w:rPr>
          <w:sz w:val="24"/>
          <w:szCs w:val="24"/>
        </w:rPr>
        <w:t xml:space="preserve"> volt a bécsi pártvezetéssel és lényegében eltűrték neki ezt a különcködést. Landler halála után a harmincas évekre teljesen ellenséges lett a viszony. Demény és a Demény frakció hivatalos értékelése mind a mai napig az, hogy ők lényegében ellenséges aknamunkát végeztek, elvonták az embereket a hivatalos kommunista párttól és tulajdonképpen ez volt a szerepük.</w:t>
      </w:r>
      <w:bookmarkStart w:id="0" w:name="_GoBack"/>
      <w:bookmarkEnd w:id="0"/>
    </w:p>
    <w:sectPr w:rsidR="008C1B5D" w:rsidRPr="00994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12"/>
    <w:rsid w:val="007D3EC8"/>
    <w:rsid w:val="008B7312"/>
    <w:rsid w:val="008C1B5D"/>
    <w:rsid w:val="00994FFC"/>
    <w:rsid w:val="00C20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35A16-8A4B-4861-B2CD-BA3C2A36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312"/>
    <w:pPr>
      <w:spacing w:after="200" w:line="276" w:lineRule="auto"/>
    </w:pPr>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3571</Words>
  <Characters>20356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CEU</dc:creator>
  <cp:keywords/>
  <dc:description/>
  <cp:lastModifiedBy>CEU</cp:lastModifiedBy>
  <cp:revision>4</cp:revision>
  <dcterms:created xsi:type="dcterms:W3CDTF">2014-02-12T12:03:00Z</dcterms:created>
  <dcterms:modified xsi:type="dcterms:W3CDTF">2014-02-12T14:44:00Z</dcterms:modified>
</cp:coreProperties>
</file>